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FE" w:rsidRDefault="009C0DFE" w:rsidP="009C0DFE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读者研究室为我院师生提供研修服务，利用本室的读者请到图书馆</w:t>
      </w:r>
      <w:r>
        <w:rPr>
          <w:rFonts w:hint="eastAsia"/>
        </w:rPr>
        <w:t>阅览室</w:t>
      </w:r>
      <w:r>
        <w:rPr>
          <w:rFonts w:hint="eastAsia"/>
        </w:rPr>
        <w:t>办理有关手续。</w:t>
      </w:r>
    </w:p>
    <w:p w:rsidR="009C0DFE" w:rsidRDefault="009C0DFE" w:rsidP="009C0DFE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每个研究室设电源插座和网线接口，读者可自备台灯、电脑等。</w:t>
      </w:r>
    </w:p>
    <w:p w:rsidR="009C0DFE" w:rsidRDefault="009C0DFE" w:rsidP="009C0DFE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读者要保持研究室安静，不得大声喧哗，</w:t>
      </w:r>
      <w:proofErr w:type="gramStart"/>
      <w:r>
        <w:rPr>
          <w:rFonts w:hint="eastAsia"/>
        </w:rPr>
        <w:t>入室请</w:t>
      </w:r>
      <w:proofErr w:type="gramEnd"/>
      <w:r>
        <w:rPr>
          <w:rFonts w:hint="eastAsia"/>
        </w:rPr>
        <w:t>将手机关闭或调至振动。</w:t>
      </w:r>
    </w:p>
    <w:p w:rsidR="009C0DFE" w:rsidRDefault="009C0DFE" w:rsidP="009C0DFE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读者要保持研究室环境的清洁，严禁吸烟、吃零食、随地吐痰及乱扔污物。</w:t>
      </w:r>
    </w:p>
    <w:p w:rsidR="009C0DFE" w:rsidRDefault="009C0DFE" w:rsidP="009C0DFE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读者要爱护研究室内设施，有故意损坏行为的，按规定处罚并进行赔偿。</w:t>
      </w:r>
    </w:p>
    <w:p w:rsidR="009C0DFE" w:rsidRDefault="009C0DFE" w:rsidP="009C0DFE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读者离开研究室时，请注意整理好卫生，并切断电源等，避免遗留安全隐患。</w:t>
      </w:r>
    </w:p>
    <w:p w:rsidR="009C0DFE" w:rsidRDefault="009C0DFE" w:rsidP="009C0DFE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违反以上规定的，视情节轻重予以批评教育或取消其研究室使用资格。</w:t>
      </w:r>
    </w:p>
    <w:p w:rsidR="009C0DFE" w:rsidRDefault="009C0DFE" w:rsidP="009C0DFE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请自觉遵守规章制度，积极配合工作人员做好管理工作。</w:t>
      </w:r>
      <w:bookmarkStart w:id="0" w:name="_GoBack"/>
      <w:bookmarkEnd w:id="0"/>
    </w:p>
    <w:p w:rsidR="009C0DFE" w:rsidRDefault="009C0DFE" w:rsidP="009C0DFE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本规定自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日起执行。</w:t>
      </w:r>
    </w:p>
    <w:p w:rsidR="00C009C0" w:rsidRDefault="009C0DFE" w:rsidP="009C0DFE">
      <w:r>
        <w:rPr>
          <w:rFonts w:hint="eastAsia"/>
        </w:rPr>
        <w:t>10.</w:t>
      </w:r>
      <w:r>
        <w:rPr>
          <w:rFonts w:hint="eastAsia"/>
        </w:rPr>
        <w:t>本规定最终解释权归惠州学院图书馆。</w:t>
      </w:r>
    </w:p>
    <w:sectPr w:rsidR="00C00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C7" w:rsidRDefault="00FD55C7" w:rsidP="009C0DFE">
      <w:r>
        <w:separator/>
      </w:r>
    </w:p>
  </w:endnote>
  <w:endnote w:type="continuationSeparator" w:id="0">
    <w:p w:rsidR="00FD55C7" w:rsidRDefault="00FD55C7" w:rsidP="009C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C7" w:rsidRDefault="00FD55C7" w:rsidP="009C0DFE">
      <w:r>
        <w:separator/>
      </w:r>
    </w:p>
  </w:footnote>
  <w:footnote w:type="continuationSeparator" w:id="0">
    <w:p w:rsidR="00FD55C7" w:rsidRDefault="00FD55C7" w:rsidP="009C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3B"/>
    <w:rsid w:val="002C513B"/>
    <w:rsid w:val="009C0DFE"/>
    <w:rsid w:val="00C009C0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D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D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D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2019-05-07T02:37:00Z</dcterms:created>
  <dcterms:modified xsi:type="dcterms:W3CDTF">2019-05-07T02:38:00Z</dcterms:modified>
</cp:coreProperties>
</file>